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7B" w:rsidRPr="000C4349" w:rsidRDefault="00C02F7B" w:rsidP="000C4349">
      <w:pPr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</w:pPr>
      <w:r w:rsidRPr="000C4349"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>Холодные руки</w:t>
      </w:r>
      <w:r w:rsidR="00C9131D"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>,</w:t>
      </w:r>
      <w:r w:rsidRPr="000C4349"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 xml:space="preserve"> как симптом </w:t>
      </w:r>
    </w:p>
    <w:p w:rsidR="00DB2327" w:rsidRPr="00E21247" w:rsidRDefault="00C02F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21247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Если у вас леденеют руки и ноги в холодном помещении или на улице, а в теплом месте вы забываете об этой проблеме – поздравляем, у вас отлично работает механизм терморегуляции: организм пытается сохранить тепло для внутренних органов и снижает кровоток в конечностях,</w:t>
      </w:r>
      <w:r w:rsidR="00E212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что и приводит к их охлаждению!</w:t>
      </w:r>
    </w:p>
    <w:p w:rsidR="00C02F7B" w:rsidRPr="00E21247" w:rsidRDefault="00C02F7B" w:rsidP="00C02F7B">
      <w:pPr>
        <w:rPr>
          <w:rFonts w:ascii="Arial" w:hAnsi="Arial" w:cs="Arial"/>
          <w:sz w:val="24"/>
          <w:szCs w:val="24"/>
        </w:rPr>
      </w:pPr>
      <w:r w:rsidRPr="00E21247">
        <w:rPr>
          <w:rFonts w:ascii="Arial" w:hAnsi="Arial" w:cs="Arial"/>
          <w:sz w:val="24"/>
          <w:szCs w:val="24"/>
        </w:rPr>
        <w:t>Но если вы стали замечать, что вам постоянно зябко, вне зависимости от окружающей температуры, если конечности остаются хол</w:t>
      </w:r>
      <w:r w:rsidR="00C9131D">
        <w:rPr>
          <w:rFonts w:ascii="Arial" w:hAnsi="Arial" w:cs="Arial"/>
          <w:sz w:val="24"/>
          <w:szCs w:val="24"/>
        </w:rPr>
        <w:t>одными даже в теплом помещении</w:t>
      </w:r>
      <w:r w:rsidRPr="00E21247">
        <w:rPr>
          <w:rFonts w:ascii="Arial" w:hAnsi="Arial" w:cs="Arial"/>
          <w:sz w:val="24"/>
          <w:szCs w:val="24"/>
        </w:rPr>
        <w:t xml:space="preserve">, не стоит игнорировать данное проявление организма, следует </w:t>
      </w:r>
      <w:r w:rsidR="00C9131D">
        <w:rPr>
          <w:rFonts w:ascii="Arial" w:hAnsi="Arial" w:cs="Arial"/>
          <w:sz w:val="24"/>
          <w:szCs w:val="24"/>
        </w:rPr>
        <w:t xml:space="preserve">обратить внимание на проблему, </w:t>
      </w:r>
      <w:r w:rsidRPr="00E21247">
        <w:rPr>
          <w:rFonts w:ascii="Arial" w:hAnsi="Arial" w:cs="Arial"/>
          <w:sz w:val="24"/>
          <w:szCs w:val="24"/>
        </w:rPr>
        <w:t xml:space="preserve">найти причину. </w:t>
      </w:r>
    </w:p>
    <w:p w:rsidR="00C02F7B" w:rsidRPr="00E21247" w:rsidRDefault="00C02F7B" w:rsidP="00C02F7B">
      <w:pPr>
        <w:rPr>
          <w:rFonts w:ascii="Arial" w:hAnsi="Arial" w:cs="Arial"/>
          <w:b/>
          <w:sz w:val="24"/>
          <w:szCs w:val="24"/>
        </w:rPr>
      </w:pPr>
      <w:r w:rsidRPr="00E21247">
        <w:rPr>
          <w:rFonts w:ascii="Arial" w:hAnsi="Arial" w:cs="Arial"/>
          <w:b/>
          <w:sz w:val="24"/>
          <w:szCs w:val="24"/>
        </w:rPr>
        <w:t>Возможные причины:</w:t>
      </w:r>
    </w:p>
    <w:p w:rsidR="00C02F7B" w:rsidRPr="00E21247" w:rsidRDefault="00C02F7B" w:rsidP="00C02F7B">
      <w:pPr>
        <w:rPr>
          <w:rFonts w:ascii="Arial" w:hAnsi="Arial" w:cs="Arial"/>
          <w:sz w:val="24"/>
          <w:szCs w:val="24"/>
        </w:rPr>
      </w:pPr>
      <w:r w:rsidRPr="00E21247">
        <w:rPr>
          <w:rFonts w:ascii="Arial" w:hAnsi="Arial" w:cs="Arial"/>
          <w:sz w:val="24"/>
          <w:szCs w:val="24"/>
        </w:rPr>
        <w:t>· </w:t>
      </w:r>
      <w:r w:rsidRPr="00E21247">
        <w:rPr>
          <w:rFonts w:ascii="Arial" w:hAnsi="Arial" w:cs="Arial"/>
          <w:b/>
          <w:i/>
          <w:sz w:val="24"/>
          <w:szCs w:val="24"/>
        </w:rPr>
        <w:t>Гипофункция щитовидной железы.</w:t>
      </w:r>
      <w:r w:rsidR="00E21247">
        <w:rPr>
          <w:rFonts w:ascii="Arial" w:hAnsi="Arial" w:cs="Arial"/>
          <w:sz w:val="24"/>
          <w:szCs w:val="24"/>
        </w:rPr>
        <w:t xml:space="preserve"> </w:t>
      </w:r>
      <w:r w:rsidRPr="00E21247">
        <w:rPr>
          <w:rFonts w:ascii="Arial" w:hAnsi="Arial" w:cs="Arial"/>
          <w:sz w:val="24"/>
          <w:szCs w:val="24"/>
        </w:rPr>
        <w:t>При данном состоянии щитовидная железа не работает в полную силу, что приводит к замедлению метаболических процессов. Отсюда возникает постоянное чувство холода.</w:t>
      </w:r>
    </w:p>
    <w:p w:rsidR="00C02F7B" w:rsidRPr="00E21247" w:rsidRDefault="00C02F7B" w:rsidP="00C02F7B">
      <w:pPr>
        <w:rPr>
          <w:rFonts w:ascii="Arial" w:hAnsi="Arial" w:cs="Arial"/>
          <w:sz w:val="24"/>
          <w:szCs w:val="24"/>
        </w:rPr>
      </w:pPr>
      <w:r w:rsidRPr="00E21247">
        <w:rPr>
          <w:rFonts w:ascii="Arial" w:hAnsi="Arial" w:cs="Arial"/>
          <w:sz w:val="24"/>
          <w:szCs w:val="24"/>
        </w:rPr>
        <w:t>· </w:t>
      </w:r>
      <w:r w:rsidRPr="00E21247">
        <w:rPr>
          <w:rFonts w:ascii="Arial" w:hAnsi="Arial" w:cs="Arial"/>
          <w:b/>
          <w:i/>
          <w:sz w:val="24"/>
          <w:szCs w:val="24"/>
        </w:rPr>
        <w:t>Анемия.</w:t>
      </w:r>
      <w:r w:rsidRPr="00E21247">
        <w:rPr>
          <w:rFonts w:ascii="Arial" w:hAnsi="Arial" w:cs="Arial"/>
          <w:sz w:val="24"/>
          <w:szCs w:val="24"/>
        </w:rPr>
        <w:t> Снижение уровня гемоглобина влечет за собой ухудшение процесса снабжения внутренних органов и тканей кислородом. Из-за недостаточного кровоснабжения организм экономит ресурсы (как в случае с терморегуляцией) и потому конечности становятся холодными.</w:t>
      </w:r>
    </w:p>
    <w:p w:rsidR="00C02F7B" w:rsidRPr="00E21247" w:rsidRDefault="00C02F7B" w:rsidP="00C02F7B">
      <w:pPr>
        <w:rPr>
          <w:rFonts w:ascii="Arial" w:hAnsi="Arial" w:cs="Arial"/>
          <w:sz w:val="24"/>
          <w:szCs w:val="24"/>
        </w:rPr>
      </w:pPr>
      <w:r w:rsidRPr="00E21247">
        <w:rPr>
          <w:rFonts w:ascii="Arial" w:hAnsi="Arial" w:cs="Arial"/>
          <w:sz w:val="24"/>
          <w:szCs w:val="24"/>
        </w:rPr>
        <w:t>· </w:t>
      </w:r>
      <w:r w:rsidRPr="00E21247">
        <w:rPr>
          <w:rFonts w:ascii="Arial" w:hAnsi="Arial" w:cs="Arial"/>
          <w:b/>
          <w:i/>
          <w:sz w:val="24"/>
          <w:szCs w:val="24"/>
        </w:rPr>
        <w:t>Артериальная гипотензия или пониженное давление.</w:t>
      </w:r>
      <w:r w:rsidRPr="00E21247">
        <w:rPr>
          <w:rFonts w:ascii="Arial" w:hAnsi="Arial" w:cs="Arial"/>
          <w:sz w:val="24"/>
          <w:szCs w:val="24"/>
        </w:rPr>
        <w:t xml:space="preserve"> Если у вас постоянно </w:t>
      </w:r>
      <w:r w:rsidR="00B530FB">
        <w:rPr>
          <w:rFonts w:ascii="Arial" w:hAnsi="Arial" w:cs="Arial"/>
          <w:sz w:val="24"/>
          <w:szCs w:val="24"/>
        </w:rPr>
        <w:t>пониженное</w:t>
      </w:r>
      <w:r w:rsidR="00B530FB" w:rsidRPr="00E21247">
        <w:rPr>
          <w:rFonts w:ascii="Arial" w:hAnsi="Arial" w:cs="Arial"/>
          <w:sz w:val="24"/>
          <w:szCs w:val="24"/>
        </w:rPr>
        <w:t xml:space="preserve"> </w:t>
      </w:r>
      <w:r w:rsidRPr="00E21247">
        <w:rPr>
          <w:rFonts w:ascii="Arial" w:hAnsi="Arial" w:cs="Arial"/>
          <w:sz w:val="24"/>
          <w:szCs w:val="24"/>
        </w:rPr>
        <w:t>давление, то скорее всего вы уже знакомы с этим симптомом из-за недостаточно интенсивного кровообращения. Однако, если падение давления стало резким и частым, стоит обратиться к врачу для выяснения причины.</w:t>
      </w:r>
    </w:p>
    <w:p w:rsidR="00C02F7B" w:rsidRPr="00E21247" w:rsidRDefault="00C02F7B" w:rsidP="00C02F7B">
      <w:pPr>
        <w:rPr>
          <w:rFonts w:ascii="Arial" w:hAnsi="Arial" w:cs="Arial"/>
          <w:sz w:val="24"/>
          <w:szCs w:val="24"/>
        </w:rPr>
      </w:pPr>
      <w:r w:rsidRPr="00E21247">
        <w:rPr>
          <w:rFonts w:ascii="Arial" w:hAnsi="Arial" w:cs="Arial"/>
          <w:sz w:val="24"/>
          <w:szCs w:val="24"/>
        </w:rPr>
        <w:t>· </w:t>
      </w:r>
      <w:r w:rsidRPr="00E21247">
        <w:rPr>
          <w:rFonts w:ascii="Arial" w:hAnsi="Arial" w:cs="Arial"/>
          <w:b/>
          <w:i/>
          <w:sz w:val="24"/>
          <w:szCs w:val="24"/>
        </w:rPr>
        <w:t xml:space="preserve">Синдром </w:t>
      </w:r>
      <w:proofErr w:type="spellStart"/>
      <w:r w:rsidRPr="00E21247">
        <w:rPr>
          <w:rFonts w:ascii="Arial" w:hAnsi="Arial" w:cs="Arial"/>
          <w:b/>
          <w:i/>
          <w:sz w:val="24"/>
          <w:szCs w:val="24"/>
        </w:rPr>
        <w:t>Рейно</w:t>
      </w:r>
      <w:proofErr w:type="spellEnd"/>
      <w:r w:rsidRPr="00E21247">
        <w:rPr>
          <w:rFonts w:ascii="Arial" w:hAnsi="Arial" w:cs="Arial"/>
          <w:b/>
          <w:i/>
          <w:sz w:val="24"/>
          <w:szCs w:val="24"/>
        </w:rPr>
        <w:t>.</w:t>
      </w:r>
      <w:r w:rsidRPr="00E21247">
        <w:rPr>
          <w:rFonts w:ascii="Arial" w:hAnsi="Arial" w:cs="Arial"/>
          <w:sz w:val="24"/>
          <w:szCs w:val="24"/>
        </w:rPr>
        <w:t> Очень редкая болезнь. Проявляется постоянно холодными конечностями, а при замерзании пальцы приобретают белый или синий цвет и болят из-за сильного сужения сосудов. При отогревании пальцы краснеют. Болезнь не опасна, но увеличивает риск обморожения.</w:t>
      </w:r>
    </w:p>
    <w:p w:rsidR="00C02F7B" w:rsidRPr="00E21247" w:rsidRDefault="00C02F7B" w:rsidP="00C02F7B">
      <w:pPr>
        <w:rPr>
          <w:rFonts w:ascii="Arial" w:hAnsi="Arial" w:cs="Arial"/>
          <w:sz w:val="24"/>
          <w:szCs w:val="24"/>
        </w:rPr>
      </w:pPr>
      <w:r w:rsidRPr="00520FA3">
        <w:rPr>
          <w:rFonts w:ascii="Arial" w:hAnsi="Arial" w:cs="Arial"/>
          <w:b/>
          <w:i/>
          <w:sz w:val="24"/>
          <w:szCs w:val="24"/>
        </w:rPr>
        <w:t>· </w:t>
      </w:r>
      <w:r w:rsidR="00404E8C" w:rsidRPr="00520FA3">
        <w:rPr>
          <w:rFonts w:ascii="Arial" w:hAnsi="Arial" w:cs="Arial"/>
          <w:b/>
          <w:i/>
          <w:sz w:val="24"/>
          <w:szCs w:val="24"/>
        </w:rPr>
        <w:t xml:space="preserve">Сахарный </w:t>
      </w:r>
      <w:r w:rsidR="00404E8C">
        <w:rPr>
          <w:rFonts w:ascii="Arial" w:hAnsi="Arial" w:cs="Arial"/>
          <w:b/>
          <w:i/>
          <w:sz w:val="24"/>
          <w:szCs w:val="24"/>
        </w:rPr>
        <w:t>д</w:t>
      </w:r>
      <w:r w:rsidRPr="00E21247">
        <w:rPr>
          <w:rFonts w:ascii="Arial" w:hAnsi="Arial" w:cs="Arial"/>
          <w:b/>
          <w:i/>
          <w:sz w:val="24"/>
          <w:szCs w:val="24"/>
        </w:rPr>
        <w:t>иабет.</w:t>
      </w:r>
      <w:r w:rsidRPr="00E21247">
        <w:rPr>
          <w:rFonts w:ascii="Arial" w:hAnsi="Arial" w:cs="Arial"/>
          <w:sz w:val="24"/>
          <w:szCs w:val="24"/>
        </w:rPr>
        <w:t> Из-за повышенного уровня сахара в крови постепенно разрушаются нервные клетки. Это приводит к онемевшим, бледным и постоянно холодным конечностям. Чаще всего, от этой проблемы страдают ноги.</w:t>
      </w:r>
    </w:p>
    <w:p w:rsidR="00C02F7B" w:rsidRPr="00E21247" w:rsidRDefault="00C02F7B" w:rsidP="00C02F7B">
      <w:pPr>
        <w:rPr>
          <w:rFonts w:ascii="Arial" w:hAnsi="Arial" w:cs="Arial"/>
          <w:sz w:val="24"/>
          <w:szCs w:val="24"/>
        </w:rPr>
      </w:pPr>
      <w:r w:rsidRPr="00E21247">
        <w:rPr>
          <w:rFonts w:ascii="Arial" w:hAnsi="Arial" w:cs="Arial"/>
          <w:sz w:val="24"/>
          <w:szCs w:val="24"/>
        </w:rPr>
        <w:t>· </w:t>
      </w:r>
      <w:r w:rsidRPr="00E21247">
        <w:rPr>
          <w:rFonts w:ascii="Arial" w:hAnsi="Arial" w:cs="Arial"/>
          <w:b/>
          <w:i/>
          <w:sz w:val="24"/>
          <w:szCs w:val="24"/>
        </w:rPr>
        <w:t>Высокий уровень эстрогена.</w:t>
      </w:r>
      <w:r w:rsidRPr="00E21247">
        <w:rPr>
          <w:rFonts w:ascii="Arial" w:hAnsi="Arial" w:cs="Arial"/>
          <w:sz w:val="24"/>
          <w:szCs w:val="24"/>
        </w:rPr>
        <w:t> В этом случае страдают больше женщины, чем мужчины. Повышение эстрогена делает периферические сосуды чувствительнее к холоду. В результате температура тела женщины на протяжении менструального цикла меняется, как и ощущение ею холода и тепла.</w:t>
      </w:r>
    </w:p>
    <w:p w:rsidR="00C02F7B" w:rsidRPr="00E21247" w:rsidRDefault="00C02F7B" w:rsidP="00C02F7B">
      <w:pPr>
        <w:rPr>
          <w:rFonts w:ascii="Arial" w:hAnsi="Arial" w:cs="Arial"/>
          <w:sz w:val="24"/>
          <w:szCs w:val="24"/>
        </w:rPr>
      </w:pPr>
      <w:r w:rsidRPr="00E21247">
        <w:rPr>
          <w:rFonts w:ascii="Arial" w:hAnsi="Arial" w:cs="Arial"/>
          <w:sz w:val="24"/>
          <w:szCs w:val="24"/>
        </w:rPr>
        <w:t>· </w:t>
      </w:r>
      <w:r w:rsidRPr="00E21247">
        <w:rPr>
          <w:rFonts w:ascii="Arial" w:hAnsi="Arial" w:cs="Arial"/>
          <w:b/>
          <w:i/>
          <w:sz w:val="24"/>
          <w:szCs w:val="24"/>
        </w:rPr>
        <w:t>Системная красная волчанка.</w:t>
      </w:r>
      <w:r w:rsidRPr="00E21247">
        <w:rPr>
          <w:rFonts w:ascii="Arial" w:hAnsi="Arial" w:cs="Arial"/>
          <w:sz w:val="24"/>
          <w:szCs w:val="24"/>
        </w:rPr>
        <w:t xml:space="preserve"> Одним из проявлений этого аутоиммунного заболевания являются холодные руки и ноги. Под атаку иммунитета могут попасть кровеносные сосуды, что приводит к синдрому </w:t>
      </w:r>
      <w:proofErr w:type="spellStart"/>
      <w:r w:rsidRPr="00E21247">
        <w:rPr>
          <w:rFonts w:ascii="Arial" w:hAnsi="Arial" w:cs="Arial"/>
          <w:sz w:val="24"/>
          <w:szCs w:val="24"/>
        </w:rPr>
        <w:t>Рейно</w:t>
      </w:r>
      <w:proofErr w:type="spellEnd"/>
      <w:r w:rsidRPr="00E21247">
        <w:rPr>
          <w:rFonts w:ascii="Arial" w:hAnsi="Arial" w:cs="Arial"/>
          <w:sz w:val="24"/>
          <w:szCs w:val="24"/>
        </w:rPr>
        <w:t>, о котором было сказано выше.</w:t>
      </w:r>
    </w:p>
    <w:p w:rsidR="00C02F7B" w:rsidRPr="00E21247" w:rsidRDefault="00C02F7B" w:rsidP="00C02F7B">
      <w:pPr>
        <w:rPr>
          <w:rFonts w:ascii="Arial" w:hAnsi="Arial" w:cs="Arial"/>
          <w:sz w:val="24"/>
          <w:szCs w:val="24"/>
        </w:rPr>
      </w:pPr>
      <w:r w:rsidRPr="00E21247">
        <w:rPr>
          <w:rFonts w:ascii="Arial" w:hAnsi="Arial" w:cs="Arial"/>
          <w:sz w:val="24"/>
          <w:szCs w:val="24"/>
        </w:rPr>
        <w:t>· </w:t>
      </w:r>
      <w:r w:rsidRPr="00E21247">
        <w:rPr>
          <w:rFonts w:ascii="Arial" w:hAnsi="Arial" w:cs="Arial"/>
          <w:b/>
          <w:i/>
          <w:sz w:val="24"/>
          <w:szCs w:val="24"/>
        </w:rPr>
        <w:t>Курение.</w:t>
      </w:r>
      <w:r w:rsidRPr="00E21247">
        <w:rPr>
          <w:rFonts w:ascii="Arial" w:hAnsi="Arial" w:cs="Arial"/>
          <w:sz w:val="24"/>
          <w:szCs w:val="24"/>
        </w:rPr>
        <w:t> Известный факт, что курение сужает сосуды, тем самым нарушая кровообращение. Поэтому от заядлых курильщиков часто можно услышать жалобы на холодные руки и ноги.</w:t>
      </w:r>
    </w:p>
    <w:p w:rsidR="00C02F7B" w:rsidRPr="00E21247" w:rsidRDefault="00C9131D" w:rsidP="00C02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Конечно, холодные руки и ноги - </w:t>
      </w:r>
      <w:r w:rsidR="00C02F7B" w:rsidRPr="00E21247">
        <w:rPr>
          <w:rFonts w:ascii="Arial" w:hAnsi="Arial" w:cs="Arial"/>
          <w:sz w:val="24"/>
          <w:szCs w:val="24"/>
        </w:rPr>
        <w:t xml:space="preserve">не единственный симптом </w:t>
      </w:r>
      <w:r>
        <w:rPr>
          <w:rFonts w:ascii="Arial" w:hAnsi="Arial" w:cs="Arial"/>
          <w:sz w:val="24"/>
          <w:szCs w:val="24"/>
        </w:rPr>
        <w:t>перечисленных</w:t>
      </w:r>
      <w:r w:rsidR="00C02F7B" w:rsidRPr="00E21247">
        <w:rPr>
          <w:rFonts w:ascii="Arial" w:hAnsi="Arial" w:cs="Arial"/>
          <w:sz w:val="24"/>
          <w:szCs w:val="24"/>
        </w:rPr>
        <w:t xml:space="preserve"> заболеваний, но это не значит, что обращать внимание на него не стоит. Если вас </w:t>
      </w:r>
      <w:r w:rsidR="00C02F7B" w:rsidRPr="00E21247">
        <w:rPr>
          <w:rFonts w:ascii="Arial" w:hAnsi="Arial" w:cs="Arial"/>
          <w:sz w:val="24"/>
          <w:szCs w:val="24"/>
        </w:rPr>
        <w:lastRenderedPageBreak/>
        <w:t>начала беспокоить эта проблема – незамедлительно обращайтесь к участковому врачу с полисом ОМС! И помните, болезнь легче предупредить, чем лечить!</w:t>
      </w:r>
    </w:p>
    <w:p w:rsidR="00932DA4" w:rsidRPr="00750021" w:rsidRDefault="00932DA4" w:rsidP="00932DA4">
      <w:pPr>
        <w:spacing w:after="60" w:line="276" w:lineRule="auto"/>
        <w:rPr>
          <w:rFonts w:ascii="Arial" w:hAnsi="Arial" w:cs="Arial"/>
          <w:b/>
          <w:sz w:val="24"/>
          <w:szCs w:val="24"/>
        </w:rPr>
      </w:pPr>
      <w:r w:rsidRPr="00750021">
        <w:rPr>
          <w:rFonts w:ascii="Arial" w:hAnsi="Arial" w:cs="Arial"/>
          <w:b/>
          <w:sz w:val="24"/>
          <w:szCs w:val="24"/>
        </w:rPr>
        <w:t xml:space="preserve">Если </w:t>
      </w:r>
      <w:r>
        <w:rPr>
          <w:rFonts w:ascii="Arial" w:hAnsi="Arial" w:cs="Arial"/>
          <w:b/>
          <w:sz w:val="24"/>
          <w:szCs w:val="24"/>
        </w:rPr>
        <w:t>вы застрахованы в компании СОГАЗ-Мед</w:t>
      </w:r>
      <w:r w:rsidRPr="00750021">
        <w:rPr>
          <w:rFonts w:ascii="Arial" w:hAnsi="Arial" w:cs="Arial"/>
          <w:b/>
          <w:sz w:val="24"/>
          <w:szCs w:val="24"/>
        </w:rPr>
        <w:t xml:space="preserve"> и у </w:t>
      </w:r>
      <w:r>
        <w:rPr>
          <w:rFonts w:ascii="Arial" w:hAnsi="Arial" w:cs="Arial"/>
          <w:b/>
          <w:sz w:val="24"/>
          <w:szCs w:val="24"/>
        </w:rPr>
        <w:t>в</w:t>
      </w:r>
      <w:r w:rsidRPr="00750021">
        <w:rPr>
          <w:rFonts w:ascii="Arial" w:hAnsi="Arial" w:cs="Arial"/>
          <w:b/>
          <w:sz w:val="24"/>
          <w:szCs w:val="24"/>
        </w:rPr>
        <w:t xml:space="preserve">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4" w:history="1">
        <w:r w:rsidRPr="00750021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750021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750021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val="en-US" w:eastAsia="ru-RU"/>
          </w:rPr>
          <w:t>sogaz</w:t>
        </w:r>
        <w:proofErr w:type="spellEnd"/>
        <w:r w:rsidRPr="00750021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ru-RU"/>
          </w:rPr>
          <w:t>-</w:t>
        </w:r>
        <w:r w:rsidRPr="00750021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val="en-US" w:eastAsia="ru-RU"/>
          </w:rPr>
          <w:t>med</w:t>
        </w:r>
        <w:r w:rsidRPr="00750021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750021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5002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32DA4" w:rsidRDefault="00932DA4" w:rsidP="00932DA4"/>
    <w:p w:rsidR="00CA309A" w:rsidRPr="00CA309A" w:rsidRDefault="00CA309A" w:rsidP="00CA309A">
      <w:pPr>
        <w:spacing w:after="60" w:line="276" w:lineRule="auto"/>
        <w:rPr>
          <w:rFonts w:ascii="Arial" w:hAnsi="Arial" w:cs="Arial"/>
          <w:b/>
          <w:sz w:val="24"/>
          <w:szCs w:val="24"/>
        </w:rPr>
      </w:pPr>
      <w:r w:rsidRPr="00CA309A">
        <w:rPr>
          <w:rFonts w:ascii="Arial" w:hAnsi="Arial" w:cs="Arial"/>
          <w:b/>
          <w:sz w:val="24"/>
          <w:szCs w:val="24"/>
        </w:rPr>
        <w:t xml:space="preserve">Справка о компании: </w:t>
      </w:r>
    </w:p>
    <w:p w:rsidR="00CA309A" w:rsidRPr="00CA309A" w:rsidRDefault="00CA309A" w:rsidP="00CA309A">
      <w:pPr>
        <w:spacing w:after="60" w:line="276" w:lineRule="auto"/>
        <w:rPr>
          <w:rFonts w:ascii="Arial" w:hAnsi="Arial" w:cs="Arial"/>
          <w:sz w:val="24"/>
          <w:szCs w:val="24"/>
        </w:rPr>
      </w:pPr>
      <w:r w:rsidRPr="00CA309A">
        <w:rPr>
          <w:rFonts w:ascii="Arial" w:hAnsi="Arial" w:cs="Arial"/>
          <w:sz w:val="24"/>
          <w:szCs w:val="24"/>
        </w:rPr>
        <w:t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</w:t>
      </w:r>
      <w:bookmarkStart w:id="0" w:name="_GoBack"/>
      <w:bookmarkEnd w:id="0"/>
      <w:r w:rsidRPr="00CA309A">
        <w:rPr>
          <w:rFonts w:ascii="Arial" w:hAnsi="Arial" w:cs="Arial"/>
          <w:sz w:val="24"/>
          <w:szCs w:val="24"/>
        </w:rPr>
        <w:t xml:space="preserve">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C02F7B" w:rsidRPr="00E21247" w:rsidRDefault="00C02F7B">
      <w:pPr>
        <w:rPr>
          <w:rFonts w:ascii="Arial" w:hAnsi="Arial" w:cs="Arial"/>
          <w:sz w:val="24"/>
          <w:szCs w:val="24"/>
        </w:rPr>
      </w:pPr>
    </w:p>
    <w:sectPr w:rsidR="00C02F7B" w:rsidRPr="00E2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7B"/>
    <w:rsid w:val="000C4349"/>
    <w:rsid w:val="00404E8C"/>
    <w:rsid w:val="0048571D"/>
    <w:rsid w:val="00520FA3"/>
    <w:rsid w:val="00834438"/>
    <w:rsid w:val="00932DA4"/>
    <w:rsid w:val="00B530FB"/>
    <w:rsid w:val="00C02F7B"/>
    <w:rsid w:val="00C9131D"/>
    <w:rsid w:val="00CA309A"/>
    <w:rsid w:val="00DB2327"/>
    <w:rsid w:val="00E2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BD944-1015-44C4-B5AD-688FEE8A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2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32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7</cp:revision>
  <dcterms:created xsi:type="dcterms:W3CDTF">2020-12-03T09:52:00Z</dcterms:created>
  <dcterms:modified xsi:type="dcterms:W3CDTF">2020-12-10T00:19:00Z</dcterms:modified>
</cp:coreProperties>
</file>