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60" w:rsidRDefault="00BD0DC6" w:rsidP="007C420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7C4203">
        <w:rPr>
          <w:rFonts w:ascii="Arial" w:hAnsi="Arial" w:cs="Arial"/>
          <w:b/>
          <w:sz w:val="28"/>
          <w:szCs w:val="28"/>
        </w:rPr>
        <w:t>СОГАЗ-Мед</w:t>
      </w:r>
      <w:r>
        <w:rPr>
          <w:rFonts w:ascii="Arial" w:hAnsi="Arial" w:cs="Arial"/>
          <w:b/>
          <w:sz w:val="28"/>
          <w:szCs w:val="28"/>
        </w:rPr>
        <w:t>»</w:t>
      </w:r>
      <w:r w:rsidR="007C4203">
        <w:rPr>
          <w:rFonts w:ascii="Arial" w:hAnsi="Arial" w:cs="Arial"/>
          <w:b/>
          <w:sz w:val="28"/>
          <w:szCs w:val="28"/>
        </w:rPr>
        <w:t xml:space="preserve"> о том, к</w:t>
      </w:r>
      <w:r w:rsidR="00310360" w:rsidRPr="007C4203">
        <w:rPr>
          <w:rFonts w:ascii="Arial" w:hAnsi="Arial" w:cs="Arial"/>
          <w:b/>
          <w:sz w:val="28"/>
          <w:szCs w:val="28"/>
        </w:rPr>
        <w:t>ак часто же</w:t>
      </w:r>
      <w:r w:rsidR="007C4203">
        <w:rPr>
          <w:rFonts w:ascii="Arial" w:hAnsi="Arial" w:cs="Arial"/>
          <w:b/>
          <w:sz w:val="28"/>
          <w:szCs w:val="28"/>
        </w:rPr>
        <w:t>нщинам нужна маммография</w:t>
      </w:r>
    </w:p>
    <w:p w:rsidR="007C4203" w:rsidRPr="007C4203" w:rsidRDefault="007C4203" w:rsidP="007C420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10360" w:rsidRPr="007C4203" w:rsidRDefault="00310360" w:rsidP="004D07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203">
        <w:rPr>
          <w:rFonts w:ascii="Arial" w:hAnsi="Arial" w:cs="Arial"/>
          <w:sz w:val="24"/>
          <w:szCs w:val="24"/>
        </w:rPr>
        <w:t>Среди обследований в рамках диспансеризации женщин старше 39 лет обязательн</w:t>
      </w:r>
      <w:r w:rsidR="00B134B4">
        <w:rPr>
          <w:rFonts w:ascii="Arial" w:hAnsi="Arial" w:cs="Arial"/>
          <w:sz w:val="24"/>
          <w:szCs w:val="24"/>
        </w:rPr>
        <w:t>ой</w:t>
      </w:r>
      <w:r w:rsidRPr="007C4203">
        <w:rPr>
          <w:rFonts w:ascii="Arial" w:hAnsi="Arial" w:cs="Arial"/>
          <w:sz w:val="24"/>
          <w:szCs w:val="24"/>
        </w:rPr>
        <w:t xml:space="preserve"> является маммография. Эта методика рентгенологического исследования молочных желез по</w:t>
      </w:r>
      <w:r w:rsidR="007C4203">
        <w:rPr>
          <w:rFonts w:ascii="Arial" w:hAnsi="Arial" w:cs="Arial"/>
          <w:sz w:val="24"/>
          <w:szCs w:val="24"/>
        </w:rPr>
        <w:t xml:space="preserve">зволяет своевременно распознать </w:t>
      </w:r>
      <w:r w:rsidRPr="007C4203">
        <w:rPr>
          <w:rFonts w:ascii="Arial" w:hAnsi="Arial" w:cs="Arial"/>
          <w:sz w:val="24"/>
          <w:szCs w:val="24"/>
        </w:rPr>
        <w:t>патологические изме</w:t>
      </w:r>
      <w:r w:rsidR="007C4203">
        <w:rPr>
          <w:rFonts w:ascii="Arial" w:hAnsi="Arial" w:cs="Arial"/>
          <w:sz w:val="24"/>
          <w:szCs w:val="24"/>
        </w:rPr>
        <w:t>нения в молочных железах на 95%</w:t>
      </w:r>
      <w:r w:rsidRPr="007C4203">
        <w:rPr>
          <w:rFonts w:ascii="Arial" w:hAnsi="Arial" w:cs="Arial"/>
          <w:sz w:val="24"/>
          <w:szCs w:val="24"/>
        </w:rPr>
        <w:t xml:space="preserve">-97%. Главная цель маммологического скрининга </w:t>
      </w:r>
      <w:r w:rsidR="007C4203">
        <w:rPr>
          <w:rFonts w:ascii="Arial" w:hAnsi="Arial" w:cs="Arial"/>
          <w:sz w:val="24"/>
          <w:szCs w:val="24"/>
        </w:rPr>
        <w:t>–</w:t>
      </w:r>
      <w:r w:rsidRPr="007C4203">
        <w:rPr>
          <w:rFonts w:ascii="Arial" w:hAnsi="Arial" w:cs="Arial"/>
          <w:sz w:val="24"/>
          <w:szCs w:val="24"/>
        </w:rPr>
        <w:t xml:space="preserve"> выявить рак молочной железы на ранних стадиях. При наличии медицинских показаний и факторов риска развития рака молочных желез врач может дать направление на маммографию в любом возрасте.</w:t>
      </w:r>
    </w:p>
    <w:p w:rsidR="00310360" w:rsidRPr="007C4203" w:rsidRDefault="00310360" w:rsidP="007C4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360" w:rsidRPr="007C4203" w:rsidRDefault="00310360" w:rsidP="007C42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4203">
        <w:rPr>
          <w:rFonts w:ascii="Arial" w:hAnsi="Arial" w:cs="Arial"/>
          <w:b/>
          <w:sz w:val="24"/>
          <w:szCs w:val="24"/>
        </w:rPr>
        <w:t>Когда делать маммографию?</w:t>
      </w:r>
    </w:p>
    <w:p w:rsidR="007C4203" w:rsidRPr="007C4203" w:rsidRDefault="007C4203" w:rsidP="007C4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360" w:rsidRPr="007C4203" w:rsidRDefault="00310360" w:rsidP="004D07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203">
        <w:rPr>
          <w:rFonts w:ascii="Arial" w:hAnsi="Arial" w:cs="Arial"/>
          <w:sz w:val="24"/>
          <w:szCs w:val="24"/>
        </w:rPr>
        <w:t>Метод УЗИ молочных желез широко распространен и безвреден, в связи с чем проводится наиболее часто и может применяться многократно у одной пациентки.</w:t>
      </w:r>
    </w:p>
    <w:p w:rsidR="00310360" w:rsidRPr="007C4203" w:rsidRDefault="00310360" w:rsidP="004D07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203">
        <w:rPr>
          <w:rFonts w:ascii="Arial" w:hAnsi="Arial" w:cs="Arial"/>
          <w:sz w:val="24"/>
          <w:szCs w:val="24"/>
        </w:rPr>
        <w:t xml:space="preserve">Но в возрасте от 39 </w:t>
      </w:r>
      <w:r w:rsidR="007C4203">
        <w:rPr>
          <w:rFonts w:ascii="Arial" w:hAnsi="Arial" w:cs="Arial"/>
          <w:sz w:val="24"/>
          <w:szCs w:val="24"/>
        </w:rPr>
        <w:t>до 49 лет обязательным является</w:t>
      </w:r>
      <w:r w:rsidRPr="007C4203">
        <w:rPr>
          <w:rFonts w:ascii="Arial" w:hAnsi="Arial" w:cs="Arial"/>
          <w:sz w:val="24"/>
          <w:szCs w:val="24"/>
        </w:rPr>
        <w:t> проведение маммографии 1 раз в 2 года, а старше 50 лет- ежегодно. Маммография проводится в первую фазу цикла.</w:t>
      </w:r>
    </w:p>
    <w:p w:rsidR="00310360" w:rsidRPr="007C4203" w:rsidRDefault="00310360" w:rsidP="007C4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360" w:rsidRPr="007C4203" w:rsidRDefault="00310360" w:rsidP="007C42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4203">
        <w:rPr>
          <w:rFonts w:ascii="Arial" w:hAnsi="Arial" w:cs="Arial"/>
          <w:b/>
          <w:sz w:val="24"/>
          <w:szCs w:val="24"/>
        </w:rPr>
        <w:t>Результаты маммографии</w:t>
      </w:r>
    </w:p>
    <w:p w:rsidR="00310360" w:rsidRPr="007C4203" w:rsidRDefault="00310360" w:rsidP="007C4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A45" w:rsidRDefault="00310360" w:rsidP="004D07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203">
        <w:rPr>
          <w:rFonts w:ascii="Arial" w:hAnsi="Arial" w:cs="Arial"/>
          <w:sz w:val="24"/>
          <w:szCs w:val="24"/>
        </w:rPr>
        <w:t>Маммография проводится на спец</w:t>
      </w:r>
      <w:r w:rsidR="00ED5A45">
        <w:rPr>
          <w:rFonts w:ascii="Arial" w:hAnsi="Arial" w:cs="Arial"/>
          <w:sz w:val="24"/>
          <w:szCs w:val="24"/>
        </w:rPr>
        <w:t xml:space="preserve">иальной рентгеновской установке – </w:t>
      </w:r>
    </w:p>
    <w:p w:rsidR="00310360" w:rsidRPr="007C4203" w:rsidRDefault="00310360" w:rsidP="007C42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203">
        <w:rPr>
          <w:rFonts w:ascii="Arial" w:hAnsi="Arial" w:cs="Arial"/>
          <w:sz w:val="24"/>
          <w:szCs w:val="24"/>
        </w:rPr>
        <w:t xml:space="preserve">маммографе, полученные результаты снимка описываются врачом-рентгенологом и выдаются на руки пациенту. Такой вид диагностики позволяет выявить изменения в тканях молочных желез, а также оценить их характер и степень распространенности процесса, что важно для выбора лечебной тактики. Результаты расшифровывает врач-специалист, иногда недостаточно одних снимков для постановки диагноза, поэтому при необходимости проводят дополнительные обследования (МРТ, исследования на </w:t>
      </w:r>
      <w:proofErr w:type="spellStart"/>
      <w:r w:rsidRPr="007C4203">
        <w:rPr>
          <w:rFonts w:ascii="Arial" w:hAnsi="Arial" w:cs="Arial"/>
          <w:sz w:val="24"/>
          <w:szCs w:val="24"/>
        </w:rPr>
        <w:t>онкомаркеры</w:t>
      </w:r>
      <w:proofErr w:type="spellEnd"/>
      <w:r w:rsidRPr="007C4203">
        <w:rPr>
          <w:rFonts w:ascii="Arial" w:hAnsi="Arial" w:cs="Arial"/>
          <w:sz w:val="24"/>
          <w:szCs w:val="24"/>
        </w:rPr>
        <w:t>) и биопсию.</w:t>
      </w:r>
    </w:p>
    <w:p w:rsidR="00310360" w:rsidRPr="007C4203" w:rsidRDefault="00310360" w:rsidP="007C4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360" w:rsidRPr="007C4203" w:rsidRDefault="00310360" w:rsidP="007C42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4203">
        <w:rPr>
          <w:rFonts w:ascii="Arial" w:hAnsi="Arial" w:cs="Arial"/>
          <w:b/>
          <w:sz w:val="24"/>
          <w:szCs w:val="24"/>
        </w:rPr>
        <w:t>Рекомендации перед маммографией</w:t>
      </w:r>
    </w:p>
    <w:p w:rsidR="00310360" w:rsidRPr="007C4203" w:rsidRDefault="00310360" w:rsidP="007C4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360" w:rsidRPr="007C4203" w:rsidRDefault="00310360" w:rsidP="004D07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203">
        <w:rPr>
          <w:rFonts w:ascii="Arial" w:hAnsi="Arial" w:cs="Arial"/>
          <w:sz w:val="24"/>
          <w:szCs w:val="24"/>
        </w:rPr>
        <w:t>Чтобы сократить вероятность ошибок при проведении маммографии, необходимо:</w:t>
      </w:r>
    </w:p>
    <w:p w:rsidR="00310360" w:rsidRPr="007C4203" w:rsidRDefault="007C4203" w:rsidP="007C42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10360" w:rsidRPr="007C4203">
        <w:rPr>
          <w:rFonts w:ascii="Arial" w:hAnsi="Arial" w:cs="Arial"/>
          <w:sz w:val="24"/>
          <w:szCs w:val="24"/>
        </w:rPr>
        <w:t>показать рентгенологу результаты предыдущих маммографий (снимки);</w:t>
      </w:r>
    </w:p>
    <w:p w:rsidR="00310360" w:rsidRPr="007C4203" w:rsidRDefault="007C4203" w:rsidP="007C42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10360" w:rsidRPr="007C4203">
        <w:rPr>
          <w:rFonts w:ascii="Arial" w:hAnsi="Arial" w:cs="Arial"/>
          <w:sz w:val="24"/>
          <w:szCs w:val="24"/>
        </w:rPr>
        <w:t>перед началом исследования рассказать о симптомах, если они имеются,</w:t>
      </w:r>
    </w:p>
    <w:p w:rsidR="00310360" w:rsidRPr="007C4203" w:rsidRDefault="007C4203" w:rsidP="007C42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10360" w:rsidRPr="007C4203">
        <w:rPr>
          <w:rFonts w:ascii="Arial" w:hAnsi="Arial" w:cs="Arial"/>
          <w:sz w:val="24"/>
          <w:szCs w:val="24"/>
        </w:rPr>
        <w:t>при наличии силиконовых имплантатов исследование требует особого подхода.</w:t>
      </w:r>
    </w:p>
    <w:p w:rsidR="00310360" w:rsidRPr="007C4203" w:rsidRDefault="00310360" w:rsidP="007C4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360" w:rsidRPr="007C4203" w:rsidRDefault="00310360" w:rsidP="007C42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4203">
        <w:rPr>
          <w:rFonts w:ascii="Arial" w:hAnsi="Arial" w:cs="Arial"/>
          <w:b/>
          <w:sz w:val="24"/>
          <w:szCs w:val="24"/>
        </w:rPr>
        <w:t>К какому врачу обращаться?</w:t>
      </w:r>
    </w:p>
    <w:p w:rsidR="00E31AB7" w:rsidRDefault="00E31AB7" w:rsidP="00220E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10360" w:rsidRPr="007C4203" w:rsidRDefault="00310360" w:rsidP="004D0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203">
        <w:rPr>
          <w:rFonts w:ascii="Arial" w:hAnsi="Arial" w:cs="Arial"/>
          <w:sz w:val="24"/>
          <w:szCs w:val="24"/>
        </w:rPr>
        <w:t xml:space="preserve">Лечение доброкачественных заболеваний молочной железы </w:t>
      </w:r>
      <w:r w:rsidR="007C4203">
        <w:rPr>
          <w:rFonts w:ascii="Arial" w:hAnsi="Arial" w:cs="Arial"/>
          <w:sz w:val="24"/>
          <w:szCs w:val="24"/>
        </w:rPr>
        <w:t>–</w:t>
      </w:r>
      <w:r w:rsidRPr="007C4203">
        <w:rPr>
          <w:rFonts w:ascii="Arial" w:hAnsi="Arial" w:cs="Arial"/>
          <w:sz w:val="24"/>
          <w:szCs w:val="24"/>
        </w:rPr>
        <w:t xml:space="preserve"> ответственность врача </w:t>
      </w:r>
      <w:proofErr w:type="spellStart"/>
      <w:r w:rsidRPr="007C4203">
        <w:rPr>
          <w:rFonts w:ascii="Arial" w:hAnsi="Arial" w:cs="Arial"/>
          <w:sz w:val="24"/>
          <w:szCs w:val="24"/>
        </w:rPr>
        <w:t>маммолога</w:t>
      </w:r>
      <w:proofErr w:type="spellEnd"/>
      <w:r w:rsidRPr="007C4203">
        <w:rPr>
          <w:rFonts w:ascii="Arial" w:hAnsi="Arial" w:cs="Arial"/>
          <w:sz w:val="24"/>
          <w:szCs w:val="24"/>
        </w:rPr>
        <w:t>.</w:t>
      </w:r>
    </w:p>
    <w:p w:rsidR="00310360" w:rsidRPr="007C4203" w:rsidRDefault="004D0736" w:rsidP="004D0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310360" w:rsidRPr="007C4203">
        <w:rPr>
          <w:rFonts w:ascii="Arial" w:hAnsi="Arial" w:cs="Arial"/>
          <w:sz w:val="24"/>
          <w:szCs w:val="24"/>
        </w:rPr>
        <w:t xml:space="preserve">точняющая диагностика и лечение рака молочной железы и доброкачественных узловых образований в молочной железе </w:t>
      </w:r>
      <w:r w:rsidR="007C4203">
        <w:rPr>
          <w:rFonts w:ascii="Arial" w:hAnsi="Arial" w:cs="Arial"/>
          <w:sz w:val="24"/>
          <w:szCs w:val="24"/>
        </w:rPr>
        <w:t>–</w:t>
      </w:r>
      <w:r w:rsidR="00310360" w:rsidRPr="007C4203">
        <w:rPr>
          <w:rFonts w:ascii="Arial" w:hAnsi="Arial" w:cs="Arial"/>
          <w:sz w:val="24"/>
          <w:szCs w:val="24"/>
        </w:rPr>
        <w:t xml:space="preserve"> ответственность онколога.</w:t>
      </w:r>
    </w:p>
    <w:p w:rsidR="00310360" w:rsidRPr="007C4203" w:rsidRDefault="00310360" w:rsidP="007C4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0736" w:rsidRDefault="004D0736" w:rsidP="004D0736">
      <w:pPr>
        <w:rPr>
          <w:rFonts w:ascii="Arial" w:hAnsi="Arial" w:cs="Arial"/>
          <w:color w:val="000000" w:themeColor="text1"/>
          <w:sz w:val="24"/>
          <w:szCs w:val="24"/>
        </w:rPr>
      </w:pPr>
      <w:r w:rsidRPr="00813B84">
        <w:rPr>
          <w:rFonts w:ascii="Arial" w:hAnsi="Arial" w:cs="Arial"/>
          <w:color w:val="000000" w:themeColor="text1"/>
          <w:sz w:val="24"/>
          <w:szCs w:val="24"/>
        </w:rPr>
        <w:t xml:space="preserve"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sogaz-med.ru или в мобильном приложении «СОГАЗ ОМС»,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4D0736" w:rsidRPr="00813B84" w:rsidRDefault="004D0736" w:rsidP="004D0736">
      <w:pPr>
        <w:rPr>
          <w:rFonts w:cs="Segoe UI Symbol"/>
          <w:color w:val="262626"/>
          <w:sz w:val="24"/>
          <w:szCs w:val="24"/>
          <w:shd w:val="clear" w:color="auto" w:fill="FFFFFF"/>
        </w:rPr>
      </w:pPr>
      <w:bookmarkStart w:id="0" w:name="_GoBack"/>
      <w:bookmarkEnd w:id="0"/>
    </w:p>
    <w:p w:rsidR="004D0736" w:rsidRPr="00813B84" w:rsidRDefault="004D0736" w:rsidP="004D0736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3B8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Справка о компании:</w:t>
      </w:r>
    </w:p>
    <w:p w:rsidR="004D0736" w:rsidRPr="00813B84" w:rsidRDefault="004D0736" w:rsidP="004D0736">
      <w:pPr>
        <w:spacing w:line="240" w:lineRule="auto"/>
        <w:jc w:val="both"/>
        <w:rPr>
          <w:sz w:val="24"/>
          <w:szCs w:val="24"/>
        </w:rPr>
      </w:pPr>
      <w:r w:rsidRPr="00813B84">
        <w:rPr>
          <w:rFonts w:ascii="Arial" w:hAnsi="Arial" w:cs="Arial"/>
          <w:color w:val="000000" w:themeColor="text1"/>
          <w:sz w:val="24"/>
          <w:szCs w:val="24"/>
        </w:rPr>
        <w:t xml:space="preserve">Страховая компания «СОГАЗ-Мед» –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441E5B" w:rsidRPr="00E31AB7" w:rsidRDefault="00441E5B" w:rsidP="004D0736">
      <w:pPr>
        <w:spacing w:line="256" w:lineRule="auto"/>
        <w:ind w:firstLine="708"/>
        <w:rPr>
          <w:rFonts w:ascii="Arial" w:hAnsi="Arial" w:cs="Arial"/>
          <w:b/>
          <w:sz w:val="24"/>
          <w:szCs w:val="24"/>
        </w:rPr>
      </w:pPr>
    </w:p>
    <w:sectPr w:rsidR="00441E5B" w:rsidRPr="00E3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60"/>
    <w:rsid w:val="00220ED2"/>
    <w:rsid w:val="00310360"/>
    <w:rsid w:val="00441E5B"/>
    <w:rsid w:val="004D0736"/>
    <w:rsid w:val="007C4203"/>
    <w:rsid w:val="009E7E55"/>
    <w:rsid w:val="00B00978"/>
    <w:rsid w:val="00B134B4"/>
    <w:rsid w:val="00BD0DC6"/>
    <w:rsid w:val="00D45035"/>
    <w:rsid w:val="00E31AB7"/>
    <w:rsid w:val="00E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83F5"/>
  <w15:chartTrackingRefBased/>
  <w15:docId w15:val="{4AFC851E-14E9-4F79-9E0B-340A3BD7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5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11</cp:revision>
  <dcterms:created xsi:type="dcterms:W3CDTF">2021-04-19T06:07:00Z</dcterms:created>
  <dcterms:modified xsi:type="dcterms:W3CDTF">2023-04-19T02:32:00Z</dcterms:modified>
</cp:coreProperties>
</file>